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20" w:rsidRPr="00E34806" w:rsidRDefault="00E34806" w:rsidP="00E348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806">
        <w:rPr>
          <w:rFonts w:ascii="Times New Roman" w:hAnsi="Times New Roman" w:cs="Times New Roman"/>
          <w:b/>
          <w:sz w:val="24"/>
          <w:u w:val="single"/>
        </w:rPr>
        <w:t>2 курс ДГ, ДС</w:t>
      </w:r>
      <w:r w:rsidRPr="00E34806">
        <w:rPr>
          <w:rFonts w:ascii="Times New Roman" w:hAnsi="Times New Roman" w:cs="Times New Roman"/>
          <w:sz w:val="24"/>
        </w:rPr>
        <w:t xml:space="preserve"> </w:t>
      </w:r>
      <w:r w:rsidRPr="00E34806">
        <w:rPr>
          <w:rFonts w:ascii="Times New Roman" w:hAnsi="Times New Roman" w:cs="Times New Roman"/>
          <w:sz w:val="24"/>
        </w:rPr>
        <w:t xml:space="preserve"> </w:t>
      </w:r>
      <w:r w:rsidRPr="00E34806">
        <w:rPr>
          <w:rFonts w:ascii="Times New Roman" w:hAnsi="Times New Roman" w:cs="Times New Roman"/>
        </w:rPr>
        <w:t xml:space="preserve">- </w:t>
      </w:r>
      <w:hyperlink r:id="rId5" w:history="1">
        <w:r w:rsidRPr="00E34806">
          <w:rPr>
            <w:rStyle w:val="a3"/>
            <w:rFonts w:ascii="Times New Roman" w:hAnsi="Times New Roman" w:cs="Times New Roman"/>
          </w:rPr>
          <w:t>https://www.en365.ru/urok30.htm</w:t>
        </w:r>
      </w:hyperlink>
      <w:r w:rsidRPr="00E34806">
        <w:rPr>
          <w:rFonts w:ascii="Times New Roman" w:hAnsi="Times New Roman" w:cs="Times New Roman"/>
        </w:rPr>
        <w:t xml:space="preserve"> -– прочитать урок, записать правила использования настоящего завершенного времени, с предложенными словами составить 7  -10 связных предложений на свободную тему</w:t>
      </w:r>
      <w:proofErr w:type="gramStart"/>
      <w:r w:rsidRPr="00E34806">
        <w:rPr>
          <w:rFonts w:ascii="Times New Roman" w:hAnsi="Times New Roman" w:cs="Times New Roman"/>
        </w:rPr>
        <w:t xml:space="preserve"> ,</w:t>
      </w:r>
      <w:proofErr w:type="gramEnd"/>
      <w:r w:rsidRPr="00E34806">
        <w:rPr>
          <w:rFonts w:ascii="Times New Roman" w:hAnsi="Times New Roman" w:cs="Times New Roman"/>
        </w:rPr>
        <w:t xml:space="preserve"> используя настоящее завершенное время</w:t>
      </w:r>
    </w:p>
    <w:p w:rsidR="00E34806" w:rsidRPr="00E34806" w:rsidRDefault="00E34806" w:rsidP="00E348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lang w:val="en-US"/>
        </w:rPr>
      </w:pPr>
      <w:r w:rsidRPr="00E34806">
        <w:rPr>
          <w:b/>
          <w:sz w:val="28"/>
          <w:u w:val="single"/>
          <w:lang w:val="en-US"/>
        </w:rPr>
        <w:t xml:space="preserve">3 </w:t>
      </w:r>
      <w:r w:rsidRPr="00E34806">
        <w:rPr>
          <w:b/>
          <w:sz w:val="28"/>
          <w:u w:val="single"/>
        </w:rPr>
        <w:t>ДГ</w:t>
      </w:r>
      <w:r w:rsidRPr="00E34806">
        <w:rPr>
          <w:b/>
          <w:sz w:val="28"/>
          <w:u w:val="single"/>
          <w:lang w:val="en-US"/>
        </w:rPr>
        <w:t xml:space="preserve">, </w:t>
      </w:r>
      <w:r w:rsidRPr="00E34806">
        <w:rPr>
          <w:b/>
          <w:sz w:val="28"/>
          <w:u w:val="single"/>
        </w:rPr>
        <w:t>ДС</w:t>
      </w:r>
      <w:r w:rsidRPr="00E34806">
        <w:rPr>
          <w:b/>
          <w:sz w:val="28"/>
          <w:u w:val="single"/>
          <w:lang w:val="en-US"/>
        </w:rPr>
        <w:t xml:space="preserve">, </w:t>
      </w:r>
      <w:r w:rsidRPr="00E34806">
        <w:rPr>
          <w:b/>
          <w:sz w:val="28"/>
          <w:u w:val="single"/>
        </w:rPr>
        <w:t>ПД</w:t>
      </w:r>
      <w:r w:rsidRPr="00E34806">
        <w:rPr>
          <w:sz w:val="28"/>
          <w:lang w:val="en-US"/>
        </w:rPr>
        <w:t xml:space="preserve"> </w:t>
      </w:r>
      <w:r w:rsidRPr="00E34806">
        <w:rPr>
          <w:lang w:val="en-US"/>
        </w:rPr>
        <w:t xml:space="preserve">- </w:t>
      </w:r>
      <w:r w:rsidRPr="00E34806">
        <w:rPr>
          <w:color w:val="333333"/>
          <w:lang w:val="en-US"/>
        </w:rPr>
        <w:t>Speaking about art galleries of London we should first of all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mention the National Gallery, the National Portrait Gallery and the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Tate Gallery. I would like to tell you about the National Portrait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Gallery and about the Tate Gallery.</w:t>
      </w:r>
    </w:p>
    <w:p w:rsidR="00E34806" w:rsidRPr="00E34806" w:rsidRDefault="00E34806" w:rsidP="00E348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lang w:val="en-US"/>
        </w:rPr>
      </w:pPr>
      <w:r w:rsidRPr="00E34806">
        <w:rPr>
          <w:color w:val="333333"/>
          <w:lang w:val="en-US"/>
        </w:rPr>
        <w:t>The National Gallery houses one of the richest and most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extensive collections of painting in the world. It stands to the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north of Trafalgar Square. The gallery was designed by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William Wilkins and built in 834-37. The collection covers all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 xml:space="preserve">schools and periods of painting, but is especially famous </w:t>
      </w:r>
      <w:proofErr w:type="spellStart"/>
      <w:r w:rsidRPr="00E34806">
        <w:rPr>
          <w:color w:val="333333"/>
          <w:lang w:val="en-US"/>
        </w:rPr>
        <w:t>forits</w:t>
      </w:r>
      <w:proofErr w:type="spellEnd"/>
      <w:r w:rsidRPr="00E34806">
        <w:rPr>
          <w:color w:val="333333"/>
          <w:lang w:val="en-US"/>
        </w:rPr>
        <w:t xml:space="preserve"> examples of </w:t>
      </w:r>
      <w:proofErr w:type="spellStart"/>
      <w:r w:rsidRPr="00E34806">
        <w:rPr>
          <w:color w:val="333333"/>
          <w:lang w:val="en-US"/>
        </w:rPr>
        <w:t>Rembrant</w:t>
      </w:r>
      <w:proofErr w:type="spellEnd"/>
      <w:r w:rsidRPr="00E34806">
        <w:rPr>
          <w:color w:val="333333"/>
          <w:lang w:val="en-US"/>
        </w:rPr>
        <w:t xml:space="preserve"> and Rubens. The British schools are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only moderately represented as national collections are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 xml:space="preserve">shared with the Tate Gallery. The National Gallery was founded in1824 when the government bought the collection of John </w:t>
      </w:r>
      <w:proofErr w:type="spellStart"/>
      <w:r w:rsidRPr="00E34806">
        <w:rPr>
          <w:color w:val="333333"/>
          <w:lang w:val="en-US"/>
        </w:rPr>
        <w:t>Angerstein</w:t>
      </w:r>
      <w:proofErr w:type="spellEnd"/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which included 38 paintings.</w:t>
      </w:r>
    </w:p>
    <w:p w:rsidR="00E34806" w:rsidRPr="00E34806" w:rsidRDefault="00E34806" w:rsidP="00E348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lang w:val="en-US"/>
        </w:rPr>
      </w:pPr>
      <w:r w:rsidRPr="00E34806">
        <w:rPr>
          <w:color w:val="333333"/>
          <w:lang w:val="en-US"/>
        </w:rPr>
        <w:t>The Tate Gallery houses the national collection of British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 xml:space="preserve">painting from the 16th century to the present day. It is </w:t>
      </w:r>
      <w:proofErr w:type="spellStart"/>
      <w:r w:rsidRPr="00E34806">
        <w:rPr>
          <w:color w:val="333333"/>
          <w:lang w:val="en-US"/>
        </w:rPr>
        <w:t>alsothe</w:t>
      </w:r>
      <w:proofErr w:type="spellEnd"/>
      <w:r w:rsidRPr="00E34806">
        <w:rPr>
          <w:color w:val="333333"/>
          <w:lang w:val="en-US"/>
        </w:rPr>
        <w:t xml:space="preserve"> national gallery for modern art, including paintings </w:t>
      </w:r>
      <w:proofErr w:type="spellStart"/>
      <w:r w:rsidRPr="00E34806">
        <w:rPr>
          <w:color w:val="333333"/>
          <w:lang w:val="en-US"/>
        </w:rPr>
        <w:t>andsculpture</w:t>
      </w:r>
      <w:proofErr w:type="spellEnd"/>
      <w:r w:rsidRPr="00E34806">
        <w:rPr>
          <w:color w:val="333333"/>
          <w:lang w:val="en-US"/>
        </w:rPr>
        <w:t xml:space="preserve"> made in Britain, Europe, America and other countries.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 xml:space="preserve">It was opened in 1897 as the National Gallery of British art. </w:t>
      </w:r>
      <w:proofErr w:type="spellStart"/>
      <w:proofErr w:type="gramStart"/>
      <w:r w:rsidRPr="00E34806">
        <w:rPr>
          <w:color w:val="333333"/>
          <w:lang w:val="en-US"/>
        </w:rPr>
        <w:t>Itowes</w:t>
      </w:r>
      <w:proofErr w:type="spellEnd"/>
      <w:r w:rsidRPr="00E34806">
        <w:rPr>
          <w:color w:val="333333"/>
          <w:lang w:val="en-US"/>
        </w:rPr>
        <w:t xml:space="preserve"> its establishment to </w:t>
      </w:r>
      <w:proofErr w:type="spellStart"/>
      <w:r w:rsidRPr="00E34806">
        <w:rPr>
          <w:color w:val="333333"/>
          <w:lang w:val="en-US"/>
        </w:rPr>
        <w:t>Suie</w:t>
      </w:r>
      <w:proofErr w:type="spellEnd"/>
      <w:r w:rsidRPr="00E34806">
        <w:rPr>
          <w:color w:val="333333"/>
          <w:lang w:val="en-US"/>
        </w:rPr>
        <w:t xml:space="preserve"> </w:t>
      </w:r>
      <w:proofErr w:type="spellStart"/>
      <w:r w:rsidRPr="00E34806">
        <w:rPr>
          <w:color w:val="333333"/>
          <w:lang w:val="en-US"/>
        </w:rPr>
        <w:t>Henritate</w:t>
      </w:r>
      <w:proofErr w:type="spellEnd"/>
      <w:r w:rsidRPr="00E34806">
        <w:rPr>
          <w:color w:val="333333"/>
          <w:lang w:val="en-US"/>
        </w:rPr>
        <w:t xml:space="preserve"> who built the gallery</w:t>
      </w:r>
      <w:r w:rsidRPr="00E34806">
        <w:rPr>
          <w:color w:val="333333"/>
          <w:lang w:val="en-US"/>
        </w:rPr>
        <w:t xml:space="preserve"> </w:t>
      </w:r>
      <w:r w:rsidRPr="00E34806">
        <w:rPr>
          <w:color w:val="333333"/>
          <w:lang w:val="en-US"/>
        </w:rPr>
        <w:t>and gave his own collection of 65 paintings.</w:t>
      </w:r>
      <w:proofErr w:type="gramEnd"/>
    </w:p>
    <w:p w:rsidR="00E34806" w:rsidRPr="00E34806" w:rsidRDefault="00E34806" w:rsidP="00E348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E34806">
        <w:rPr>
          <w:color w:val="333333"/>
          <w:u w:val="single"/>
        </w:rPr>
        <w:t>Задание</w:t>
      </w:r>
      <w:r w:rsidRPr="00E34806">
        <w:rPr>
          <w:color w:val="333333"/>
        </w:rPr>
        <w:t>: прочитать на аудио любые 5 предложений из отрывка, перевести на русский язык письменно, выписать существительные во множественном числе и составить с ними предложения – 7 предложений</w:t>
      </w:r>
    </w:p>
    <w:p w:rsidR="00E34806" w:rsidRPr="00E34806" w:rsidRDefault="00E34806" w:rsidP="00E348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E34806">
        <w:rPr>
          <w:b/>
          <w:color w:val="333333"/>
          <w:u w:val="single"/>
        </w:rPr>
        <w:t>1 ДГ</w:t>
      </w:r>
      <w:r w:rsidRPr="00E34806">
        <w:rPr>
          <w:color w:val="333333"/>
        </w:rPr>
        <w:t xml:space="preserve"> - </w:t>
      </w:r>
      <w:hyperlink r:id="rId6" w:history="1">
        <w:r w:rsidRPr="00E34806">
          <w:rPr>
            <w:rStyle w:val="a3"/>
          </w:rPr>
          <w:t>https://www.native-english.ru/tests/little-a-little-few-a-few</w:t>
        </w:r>
      </w:hyperlink>
    </w:p>
    <w:p w:rsidR="00E34806" w:rsidRPr="00E34806" w:rsidRDefault="00E34806" w:rsidP="00E3480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4"/>
          <w:szCs w:val="24"/>
        </w:rPr>
      </w:pPr>
      <w:r w:rsidRPr="00E34806">
        <w:rPr>
          <w:b w:val="0"/>
          <w:color w:val="333333"/>
          <w:sz w:val="24"/>
          <w:szCs w:val="24"/>
          <w:u w:val="single"/>
        </w:rPr>
        <w:t>Задание</w:t>
      </w:r>
      <w:r w:rsidRPr="00E34806">
        <w:rPr>
          <w:b w:val="0"/>
          <w:color w:val="333333"/>
          <w:sz w:val="24"/>
          <w:szCs w:val="24"/>
        </w:rPr>
        <w:t xml:space="preserve">  - Еще раз прочитать материал на использование </w:t>
      </w:r>
      <w:r w:rsidRPr="00E34806">
        <w:rPr>
          <w:b w:val="0"/>
          <w:color w:val="333333"/>
          <w:sz w:val="24"/>
          <w:szCs w:val="24"/>
        </w:rPr>
        <w:t>"</w:t>
      </w:r>
      <w:proofErr w:type="spellStart"/>
      <w:r w:rsidRPr="00E34806">
        <w:rPr>
          <w:b w:val="0"/>
          <w:color w:val="333333"/>
          <w:sz w:val="24"/>
          <w:szCs w:val="24"/>
        </w:rPr>
        <w:t>Little</w:t>
      </w:r>
      <w:proofErr w:type="spellEnd"/>
      <w:r w:rsidRPr="00E34806">
        <w:rPr>
          <w:b w:val="0"/>
          <w:color w:val="333333"/>
          <w:sz w:val="24"/>
          <w:szCs w:val="24"/>
        </w:rPr>
        <w:t xml:space="preserve">, a </w:t>
      </w:r>
      <w:proofErr w:type="spellStart"/>
      <w:r w:rsidRPr="00E34806">
        <w:rPr>
          <w:b w:val="0"/>
          <w:color w:val="333333"/>
          <w:sz w:val="24"/>
          <w:szCs w:val="24"/>
        </w:rPr>
        <w:t>little</w:t>
      </w:r>
      <w:proofErr w:type="spellEnd"/>
      <w:r w:rsidRPr="00E34806">
        <w:rPr>
          <w:b w:val="0"/>
          <w:color w:val="333333"/>
          <w:sz w:val="24"/>
          <w:szCs w:val="24"/>
        </w:rPr>
        <w:t xml:space="preserve">, </w:t>
      </w:r>
      <w:proofErr w:type="spellStart"/>
      <w:r w:rsidRPr="00E34806">
        <w:rPr>
          <w:b w:val="0"/>
          <w:color w:val="333333"/>
          <w:sz w:val="24"/>
          <w:szCs w:val="24"/>
        </w:rPr>
        <w:t>few</w:t>
      </w:r>
      <w:proofErr w:type="spellEnd"/>
      <w:r w:rsidRPr="00E34806">
        <w:rPr>
          <w:b w:val="0"/>
          <w:color w:val="333333"/>
          <w:sz w:val="24"/>
          <w:szCs w:val="24"/>
        </w:rPr>
        <w:t xml:space="preserve">, a </w:t>
      </w:r>
      <w:proofErr w:type="spellStart"/>
      <w:r w:rsidRPr="00E34806">
        <w:rPr>
          <w:b w:val="0"/>
          <w:color w:val="333333"/>
          <w:sz w:val="24"/>
          <w:szCs w:val="24"/>
        </w:rPr>
        <w:t>few</w:t>
      </w:r>
      <w:proofErr w:type="spellEnd"/>
      <w:r w:rsidRPr="00E34806">
        <w:rPr>
          <w:b w:val="0"/>
          <w:color w:val="333333"/>
          <w:sz w:val="24"/>
          <w:szCs w:val="24"/>
        </w:rPr>
        <w:t>"</w:t>
      </w:r>
      <w:r w:rsidRPr="00E34806">
        <w:rPr>
          <w:b w:val="0"/>
          <w:color w:val="333333"/>
          <w:sz w:val="24"/>
          <w:szCs w:val="24"/>
        </w:rPr>
        <w:t xml:space="preserve">  и выполнить тест по ссылке</w:t>
      </w:r>
    </w:p>
    <w:p w:rsidR="00E34806" w:rsidRPr="00E34806" w:rsidRDefault="00E34806" w:rsidP="00E3480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4806" w:rsidRPr="00E3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06"/>
    <w:rsid w:val="00E34806"/>
    <w:rsid w:val="00E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8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8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tive-english.ru/tests/little-a-little-few-a-few" TargetMode="External"/><Relationship Id="rId5" Type="http://schemas.openxmlformats.org/officeDocument/2006/relationships/hyperlink" Target="https://www.en365.ru/urok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1697</Characters>
  <Application>Microsoft Office Word</Application>
  <DocSecurity>0</DocSecurity>
  <Lines>14</Lines>
  <Paragraphs>3</Paragraphs>
  <ScaleCrop>false</ScaleCrop>
  <Company>Nabster-CD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2020-03-26T07:38:00Z</dcterms:created>
  <dcterms:modified xsi:type="dcterms:W3CDTF">2020-03-26T07:54:00Z</dcterms:modified>
</cp:coreProperties>
</file>